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48"/>
          <w:szCs w:val="4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</w:rPr>
        <w:drawing>
          <wp:inline distB="0" distT="0" distL="114300" distR="114300">
            <wp:extent cx="553720" cy="6375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637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vertAlign w:val="baseline"/>
          <w:rtl w:val="0"/>
        </w:rPr>
        <w:t xml:space="preserve">Goodyear Elementary School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Bulletin Board News for the Week of March 25, 2019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Report Cards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Report cards for Trimester 2 have been posted on the Portals. Please contact the school office if you need any assistance with your Portals account.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Family Conferences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Conferences are Tuesday, March 26 from 2:50 to 4:50. Please contact your child’s teacher to make an appointment. There are no After the Bell classes.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Wear Purple Day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Tuesday, March 26 is also Wear Purple Day for Epilepsy Awareness. The school office will be collecting voluntary donations which will be sent to the Epilepsy Foundation.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Early-Release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Thursday, March 28 is an early-release day. Dismissal is at 12:30 pm. Breakfast and lunch will be served. There are no After the Bell classes.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MCAS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MCAS will begin next week and run through the middle of May. Please refer to the school’s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MCAS schedule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for specific dates. It is important that students be on time for school so that they may participate in the assessment with their class.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Upcoming Dates &amp; Events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Tuesday, March 26:</w:t>
        <w:tab/>
        <w:tab/>
        <w:t xml:space="preserve">Wear Purple Day for Epilepsy Awareness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 xml:space="preserve">Family Conferences 2:50 - 4:50pm (no After the Bell)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Thursday, March 28:</w:t>
        <w:tab/>
        <w:tab/>
        <w:t xml:space="preserve">Early-release Day 12:30 dismissal (no After the Bell)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Tuesday, April 2:</w:t>
        <w:tab/>
        <w:tab/>
        <w:t xml:space="preserve">Grade 5 MCAS ELA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Wednesday, April 3:</w:t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  <w:t xml:space="preserve">Grade 5 MCAS ELA</w:t>
      </w:r>
    </w:p>
    <w:p w:rsidR="00000000" w:rsidDel="00000000" w:rsidP="00000000" w:rsidRDefault="00000000" w:rsidRPr="00000000" w14:paraId="00000016">
      <w:pPr>
        <w:ind w:left="2160" w:firstLine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PTO Meeting 7:00 in the school library</w:t>
        <w:tab/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Friday, April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5:</w:t>
        <w:tab/>
        <w:tab/>
        <w:t xml:space="preserve">PTO Raffle Sale hosted by kindergarten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Tuesday, April 9:</w:t>
        <w:tab/>
        <w:tab/>
        <w:t xml:space="preserve">Grade 3 MCAS ELA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Wednesday, April 10:</w:t>
        <w:tab/>
        <w:t xml:space="preserve">Grade 3 MCAS ELA</w:t>
      </w:r>
    </w:p>
    <w:p w:rsidR="00000000" w:rsidDel="00000000" w:rsidP="00000000" w:rsidRDefault="00000000" w:rsidRPr="00000000" w14:paraId="0000001A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Friday, April 12:</w:t>
        <w:tab/>
        <w:tab/>
        <w:t xml:space="preserve">MS Hat Day for Multiple Sclerosis Awareness</w:t>
      </w:r>
    </w:p>
    <w:p w:rsidR="00000000" w:rsidDel="00000000" w:rsidP="00000000" w:rsidRDefault="00000000" w:rsidRPr="00000000" w14:paraId="0000001B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 xml:space="preserve">School Store</w:t>
      </w:r>
    </w:p>
    <w:p w:rsidR="00000000" w:rsidDel="00000000" w:rsidP="00000000" w:rsidRDefault="00000000" w:rsidRPr="00000000" w14:paraId="0000001C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School will be closed for April Vacation from Monday, April 15 - Friday, April 19.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document/d/12tJRUENGrIZT_yhWpbYlcjJnr5CEsStqP3H04Oyz0J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